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9" w:rsidRPr="00401E9E" w:rsidRDefault="009D7832" w:rsidP="002D2AC9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1</w:t>
      </w:r>
      <w:r w:rsidR="002D2AC9" w:rsidRPr="00401E9E">
        <w:rPr>
          <w:rFonts w:cs="Arial"/>
        </w:rPr>
        <w:t>. számú melléklet</w:t>
      </w:r>
    </w:p>
    <w:p w:rsidR="002D2AC9" w:rsidRPr="00401E9E" w:rsidRDefault="002D2AC9" w:rsidP="002D2AC9">
      <w:pPr>
        <w:ind w:left="360"/>
        <w:jc w:val="right"/>
        <w:rPr>
          <w:rFonts w:cs="Arial"/>
          <w:sz w:val="20"/>
          <w:szCs w:val="20"/>
        </w:rPr>
      </w:pPr>
    </w:p>
    <w:p w:rsidR="002D2AC9" w:rsidRPr="00401E9E" w:rsidRDefault="002D2AC9" w:rsidP="002D2AC9">
      <w:pPr>
        <w:ind w:left="360"/>
        <w:jc w:val="center"/>
        <w:rPr>
          <w:rFonts w:cs="Arial"/>
          <w:b/>
        </w:rPr>
      </w:pPr>
      <w:r w:rsidRPr="00401E9E">
        <w:rPr>
          <w:rFonts w:cs="Arial"/>
          <w:b/>
        </w:rPr>
        <w:t>AJÁNLATTÉTELI NYILATKOZAT</w:t>
      </w:r>
    </w:p>
    <w:p w:rsidR="002D2AC9" w:rsidRPr="00923EA7" w:rsidRDefault="002D2AC9" w:rsidP="00F20ADE">
      <w:pPr>
        <w:spacing w:line="240" w:lineRule="auto"/>
        <w:ind w:right="22"/>
        <w:jc w:val="both"/>
        <w:rPr>
          <w:rFonts w:asciiTheme="minorHAnsi" w:hAnsiTheme="minorHAnsi" w:cstheme="minorHAnsi"/>
        </w:rPr>
      </w:pPr>
      <w:proofErr w:type="gramStart"/>
      <w:r w:rsidRPr="00923EA7">
        <w:rPr>
          <w:rFonts w:asciiTheme="minorHAnsi" w:hAnsiTheme="minorHAnsi" w:cstheme="minorHAnsi"/>
        </w:rPr>
        <w:t xml:space="preserve">Alulírott, …………………………………, mint a(z) ……………....................................... cégjegyzésre jogosult képviselője, a Budapest Főváros IX. Kerület Ferencváros Önkormányzata, mint Ajánlatkérő által kiírt „A Budapest Főváros IX. Kerület Ferencváros Önkormányzata tulajdonában és kezelésében lévő </w:t>
      </w:r>
      <w:r w:rsidR="00403034" w:rsidRPr="00355C70">
        <w:rPr>
          <w:rFonts w:asciiTheme="minorHAnsi" w:hAnsiTheme="minorHAnsi" w:cstheme="minorHAnsi"/>
        </w:rPr>
        <w:t xml:space="preserve">közterületein </w:t>
      </w:r>
      <w:r w:rsidR="0040508F" w:rsidRPr="00355C70">
        <w:rPr>
          <w:rFonts w:asciiTheme="minorHAnsi" w:hAnsiTheme="minorHAnsi" w:cstheme="minorHAnsi"/>
          <w:b/>
          <w:color w:val="000000"/>
        </w:rPr>
        <w:t>fitnesz eszközök, sporteszközök és napvitorlák rendszeres karbantartása</w:t>
      </w:r>
      <w:r w:rsidR="0091451E" w:rsidRPr="00355C70">
        <w:rPr>
          <w:rFonts w:asciiTheme="minorHAnsi" w:hAnsiTheme="minorHAnsi" w:cstheme="minorHAnsi"/>
          <w:b/>
          <w:color w:val="000000"/>
        </w:rPr>
        <w:t xml:space="preserve">, </w:t>
      </w:r>
      <w:r w:rsidR="00F7679B" w:rsidRPr="00355C70">
        <w:rPr>
          <w:rFonts w:asciiTheme="minorHAnsi" w:hAnsiTheme="minorHAnsi" w:cstheme="minorHAnsi"/>
          <w:b/>
          <w:color w:val="000000"/>
        </w:rPr>
        <w:t>ellenőrzése</w:t>
      </w:r>
      <w:r w:rsidR="0091451E" w:rsidRPr="00355C70">
        <w:rPr>
          <w:rFonts w:asciiTheme="minorHAnsi" w:hAnsiTheme="minorHAnsi" w:cstheme="minorHAnsi"/>
          <w:b/>
          <w:color w:val="000000"/>
        </w:rPr>
        <w:t>,</w:t>
      </w:r>
      <w:r w:rsidR="00F7679B">
        <w:rPr>
          <w:rFonts w:asciiTheme="minorHAnsi" w:hAnsiTheme="minorHAnsi" w:cstheme="minorHAnsi"/>
          <w:b/>
          <w:color w:val="000000"/>
        </w:rPr>
        <w:t xml:space="preserve"> </w:t>
      </w:r>
      <w:r w:rsidR="0040508F" w:rsidRPr="00923EA7">
        <w:rPr>
          <w:rFonts w:asciiTheme="minorHAnsi" w:hAnsiTheme="minorHAnsi" w:cstheme="minorHAnsi"/>
          <w:b/>
          <w:color w:val="000000"/>
        </w:rPr>
        <w:t>napvitorlák leszerelése, tárolása és felszerelése</w:t>
      </w:r>
      <w:r w:rsidRPr="00923EA7">
        <w:rPr>
          <w:rFonts w:asciiTheme="minorHAnsi" w:hAnsiTheme="minorHAnsi" w:cstheme="minorHAnsi"/>
        </w:rPr>
        <w:t>” tárgyú beszerzési eljárás Ajánlattevőjeként</w:t>
      </w:r>
      <w:proofErr w:type="gramEnd"/>
    </w:p>
    <w:p w:rsidR="002D2AC9" w:rsidRPr="00401E9E" w:rsidRDefault="002D2AC9" w:rsidP="002D2AC9">
      <w:pPr>
        <w:ind w:left="360"/>
        <w:jc w:val="center"/>
        <w:rPr>
          <w:rFonts w:cs="Arial"/>
        </w:rPr>
      </w:pPr>
      <w:r w:rsidRPr="00401E9E">
        <w:rPr>
          <w:rFonts w:cs="Arial"/>
        </w:rPr>
        <w:t>n y i l a t k o z o m,</w:t>
      </w: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hogy 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:rsidR="002D2AC9" w:rsidRPr="00401E9E" w:rsidRDefault="002D2AC9" w:rsidP="002D2AC9">
      <w:pPr>
        <w:spacing w:after="0" w:line="240" w:lineRule="auto"/>
        <w:ind w:left="1080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készek és képesek vagyunk az ajánlatunkban, valamint a felhívásban, (a dokumentációban) és a beszerzési eljárás során keletkezett egyéb iratokban előírt feltételeknek megfelelően a szerződés megkötésére és teljesítésére;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vállaljuk a felhívásban, (a dokumentációban) és a beszerzési eljárás során keletkezett egyéb iratokban előírt feltételeknek megfelelően a szerződés megkötését;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ajánlatkérés alkalmas volt arra, hogy megfelelő ajánlatot készíthessünk, és ajánlatunkat ennek figyelembevételével tesszük;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kijelentjük, hogy az ajánlatunkban tett kijelentéseink és nyilatkozataink a valóságnak megfelelnek;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 megpályázott munkára a jogszabályokban előírt jogosultsággal és szakértelemmel rendelkező munkaerőt foglalkoztatunk;</w:t>
      </w:r>
    </w:p>
    <w:p w:rsidR="002D2AC9" w:rsidRPr="00401E9E" w:rsidRDefault="002D2AC9" w:rsidP="002D2AC9">
      <w:pPr>
        <w:ind w:left="360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általam képviselt gazdálkodó szervezet vonatkozásában nem állnak fenn az alábbi kizáró okok:</w:t>
      </w:r>
    </w:p>
    <w:p w:rsidR="002D2AC9" w:rsidRPr="00401E9E" w:rsidRDefault="002D2AC9" w:rsidP="002D2AC9">
      <w:pPr>
        <w:spacing w:after="0" w:line="240" w:lineRule="auto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tevékenységét felfüggesztette vagy akinek tevékenységét felfüggesztették;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közbeszerzési eljárásokban való részvételtől jogerősen eltiltásra került, az eltiltás ideje alatt;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lastRenderedPageBreak/>
        <w:t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 xml:space="preserve">korábbi – három évnél nem régebben lezárult – közbeszerzési eljárásban hamis adatot szolgáltatott és ezért az eljárásból kizárták, vagy a </w:t>
      </w:r>
      <w:proofErr w:type="gramStart"/>
      <w:r w:rsidRPr="00401E9E">
        <w:rPr>
          <w:rFonts w:cs="Arial"/>
        </w:rPr>
        <w:t>hamis adat</w:t>
      </w:r>
      <w:proofErr w:type="gramEnd"/>
      <w:r w:rsidRPr="00401E9E">
        <w:rPr>
          <w:rFonts w:cs="Arial"/>
        </w:rPr>
        <w:t xml:space="preserve"> szolgáltatását jogerősen megállapították, a jogerősen megállapított időtartam végéig;</w:t>
      </w:r>
    </w:p>
    <w:p w:rsidR="002D2AC9" w:rsidRPr="00401E9E" w:rsidRDefault="002D2AC9" w:rsidP="00F3345B">
      <w:pPr>
        <w:spacing w:after="0" w:line="240" w:lineRule="auto"/>
        <w:jc w:val="both"/>
        <w:rPr>
          <w:rFonts w:cs="Arial"/>
        </w:rPr>
      </w:pPr>
    </w:p>
    <w:p w:rsidR="002D2AC9" w:rsidRPr="00401E9E" w:rsidRDefault="002D2AC9" w:rsidP="00F3345B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cs="Arial"/>
        </w:rPr>
      </w:pPr>
      <w:r w:rsidRPr="00401E9E">
        <w:rPr>
          <w:rFonts w:cs="Arial"/>
        </w:rPr>
        <w:t>az általam képviselt gazdálkodó szervezet nem vesz igénybe a szerződés teljesítéséhez olyan alvállalkozót, aki a felhívásban előírt kizáró okok hatálya alá tartozik.</w:t>
      </w:r>
    </w:p>
    <w:p w:rsidR="002D2AC9" w:rsidRPr="00401E9E" w:rsidRDefault="002D2AC9" w:rsidP="00F3345B">
      <w:pPr>
        <w:spacing w:after="0" w:line="240" w:lineRule="auto"/>
        <w:jc w:val="both"/>
        <w:rPr>
          <w:rFonts w:cs="Arial"/>
        </w:rPr>
      </w:pPr>
    </w:p>
    <w:p w:rsidR="002D2AC9" w:rsidRPr="00401E9E" w:rsidRDefault="002D2AC9" w:rsidP="002D2AC9">
      <w:pPr>
        <w:ind w:left="360"/>
        <w:jc w:val="both"/>
        <w:rPr>
          <w:rFonts w:cs="Arial"/>
          <w:b/>
        </w:rPr>
      </w:pPr>
      <w:r w:rsidRPr="00401E9E">
        <w:rPr>
          <w:rFonts w:cs="Arial"/>
          <w:b/>
        </w:rPr>
        <w:t>Céginformáció: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teljes neve</w:t>
            </w:r>
          </w:p>
        </w:tc>
        <w:tc>
          <w:tcPr>
            <w:tcW w:w="4220" w:type="dxa"/>
            <w:shd w:val="clear" w:color="auto" w:fill="FFFFFF"/>
          </w:tcPr>
          <w:p w:rsidR="002D2AC9" w:rsidRPr="00401E9E" w:rsidRDefault="002D2AC9" w:rsidP="0089509E">
            <w:pPr>
              <w:pStyle w:val="CharChar1CharCharCharCharCharChar1CharCharCharCharCharCharChar"/>
              <w:spacing w:before="60" w:after="60" w:line="240" w:lineRule="auto"/>
              <w:rPr>
                <w:rFonts w:ascii="Calibri" w:hAnsi="Calibri" w:cs="Arial"/>
                <w:bCs/>
                <w:snapToGrid w:val="0"/>
                <w:sz w:val="22"/>
                <w:szCs w:val="22"/>
                <w:lang w:val="hu-HU" w:eastAsia="hu-HU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rövidített neve, ha van ilyen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Cégjegyzékszáma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Adószám illetve adóazonosító jel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DA3AEB" w:rsidP="0089509E">
            <w:pPr>
              <w:spacing w:before="60" w:after="6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2AC9" w:rsidRPr="00401E9E">
              <w:rPr>
                <w:rFonts w:cs="Arial"/>
                <w:snapToGrid w:val="0"/>
              </w:rPr>
              <w:t>Pénzforgalmi jelzőszáma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</w:rPr>
              <w:br w:type="page"/>
            </w:r>
            <w:r w:rsidRPr="00401E9E">
              <w:rPr>
                <w:rFonts w:cs="Arial"/>
                <w:bCs/>
                <w:snapToGrid w:val="0"/>
              </w:rPr>
              <w:t>Székhely</w:t>
            </w: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Irányítószám, település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Honlap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Postacím (ha nem azonos a székhellyel)</w:t>
            </w: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 település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Postafiók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 xml:space="preserve">Cégjegyzésre (aláírásra) jogosult </w:t>
            </w:r>
            <w:proofErr w:type="gramStart"/>
            <w:r w:rsidRPr="00401E9E">
              <w:rPr>
                <w:rFonts w:cs="Arial"/>
                <w:bCs/>
                <w:snapToGrid w:val="0"/>
              </w:rPr>
              <w:t>személy(</w:t>
            </w:r>
            <w:proofErr w:type="spellStart"/>
            <w:proofErr w:type="gramEnd"/>
            <w:r w:rsidRPr="00401E9E">
              <w:rPr>
                <w:rFonts w:cs="Arial"/>
                <w:bCs/>
                <w:snapToGrid w:val="0"/>
              </w:rPr>
              <w:t>ek</w:t>
            </w:r>
            <w:proofErr w:type="spellEnd"/>
            <w:r w:rsidRPr="00401E9E">
              <w:rPr>
                <w:rFonts w:cs="Arial"/>
                <w:bCs/>
                <w:snapToGrid w:val="0"/>
              </w:rPr>
              <w:t>)</w:t>
            </w: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Név, beosztása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Fax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Az eljárásban kapcsolattartó személy</w:t>
            </w: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Név, beosztása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trHeight w:val="231"/>
          <w:jc w:val="center"/>
        </w:trPr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snapToGrid w:val="0"/>
              </w:rPr>
              <w:t>Céges személyi és szakmai háttér adatai</w:t>
            </w: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lastRenderedPageBreak/>
              <w:t>Cég alkalmazottak száma (összesen /ebből felsőfokú végzettségű)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Szerződéses külső szakértői kapcsolatok (személyek) száma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DA3AEB">
        <w:trPr>
          <w:jc w:val="center"/>
        </w:trPr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Az ajánlatkérés tárgyának megfelelő referenciák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</w:tbl>
    <w:p w:rsidR="00F3345B" w:rsidRDefault="00F3345B" w:rsidP="00F3345B">
      <w:pPr>
        <w:spacing w:after="0" w:line="240" w:lineRule="auto"/>
        <w:ind w:left="357"/>
        <w:jc w:val="both"/>
        <w:rPr>
          <w:rFonts w:cs="Arial"/>
          <w:bCs/>
        </w:rPr>
      </w:pPr>
    </w:p>
    <w:p w:rsidR="00391902" w:rsidRDefault="002D2AC9" w:rsidP="00F3345B">
      <w:pPr>
        <w:spacing w:after="0" w:line="240" w:lineRule="auto"/>
        <w:ind w:left="357"/>
        <w:jc w:val="both"/>
        <w:rPr>
          <w:rFonts w:cs="Arial"/>
          <w:bCs/>
        </w:rPr>
      </w:pPr>
      <w:r w:rsidRPr="00401E9E">
        <w:rPr>
          <w:rFonts w:cs="Arial"/>
          <w:bCs/>
        </w:rPr>
        <w:t xml:space="preserve">Kötelezettséget vállalunk arra, hogy az eljárás nyerteseként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eljárás nyertesének visszalépése esetén a második legkedvezőbb ajánlatot benyújtó Ajánlattevőként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ajánlatkérővel megkötjük </w:t>
      </w:r>
      <w:r>
        <w:rPr>
          <w:rFonts w:cs="Arial"/>
          <w:bCs/>
        </w:rPr>
        <w:t>vállalkozási</w:t>
      </w:r>
      <w:r w:rsidRPr="00401E9E">
        <w:rPr>
          <w:rFonts w:cs="Arial"/>
          <w:bCs/>
        </w:rPr>
        <w:t xml:space="preserve"> szerződést, és a beszerzés tárgyát képező feladatot és tevékenységeket az alább megadott </w:t>
      </w:r>
      <w:r>
        <w:rPr>
          <w:rFonts w:cs="Arial"/>
          <w:bCs/>
        </w:rPr>
        <w:t>egységárak</w:t>
      </w:r>
      <w:r w:rsidRPr="00401E9E">
        <w:rPr>
          <w:rFonts w:cs="Arial"/>
          <w:bCs/>
        </w:rPr>
        <w:t xml:space="preserve"> ellenében elvégezzük:</w:t>
      </w:r>
    </w:p>
    <w:p w:rsidR="00F3345B" w:rsidRPr="00F3345B" w:rsidRDefault="00F3345B" w:rsidP="00F3345B">
      <w:pPr>
        <w:spacing w:after="0" w:line="240" w:lineRule="auto"/>
        <w:ind w:left="357"/>
        <w:jc w:val="both"/>
        <w:rPr>
          <w:rFonts w:cs="Arial"/>
          <w:bCs/>
        </w:rPr>
      </w:pPr>
    </w:p>
    <w:tbl>
      <w:tblPr>
        <w:tblStyle w:val="Rcsostblzat"/>
        <w:tblW w:w="6406" w:type="dxa"/>
        <w:jc w:val="center"/>
        <w:tblLook w:val="04A0" w:firstRow="1" w:lastRow="0" w:firstColumn="1" w:lastColumn="0" w:noHBand="0" w:noVBand="1"/>
      </w:tblPr>
      <w:tblGrid>
        <w:gridCol w:w="6406"/>
      </w:tblGrid>
      <w:tr w:rsidR="00B16A4E" w:rsidRPr="00923EA7" w:rsidTr="00B16A4E">
        <w:trPr>
          <w:jc w:val="center"/>
        </w:trPr>
        <w:tc>
          <w:tcPr>
            <w:tcW w:w="6406" w:type="dxa"/>
            <w:shd w:val="clear" w:color="auto" w:fill="D9D9D9" w:themeFill="background1" w:themeFillShade="D9"/>
          </w:tcPr>
          <w:p w:rsidR="00B16A4E" w:rsidRPr="00923EA7" w:rsidRDefault="00B16A4E" w:rsidP="00B16A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Az ajánlatot helyszínenként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eszköz fajtánként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kérjük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EE397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23EA7">
              <w:rPr>
                <w:rFonts w:asciiTheme="minorHAnsi" w:hAnsiTheme="minorHAnsi" w:cstheme="minorHAnsi"/>
                <w:b/>
                <w:color w:val="000000"/>
              </w:rPr>
              <w:t>Fitnesz eszközök: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127C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Kerekerdő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7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Haller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7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József Attila</w:t>
            </w:r>
            <w:r w:rsidR="00FC503A">
              <w:rPr>
                <w:rFonts w:asciiTheme="minorHAnsi" w:hAnsiTheme="minorHAnsi" w:cstheme="minorHAnsi"/>
                <w:color w:val="000000"/>
              </w:rPr>
              <w:t xml:space="preserve"> lakótelep Sportkert területén </w:t>
            </w:r>
            <w:r w:rsidRPr="00923EA7">
              <w:rPr>
                <w:rFonts w:asciiTheme="minorHAnsi" w:hAnsiTheme="minorHAnsi" w:cstheme="minorHAnsi"/>
                <w:color w:val="000000"/>
              </w:rPr>
              <w:t>11 db</w:t>
            </w:r>
            <w:r w:rsidR="00FC503A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Vajda László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6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Markusovszky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8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A441BB" w:rsidTr="00B16A4E">
        <w:trPr>
          <w:jc w:val="center"/>
        </w:trPr>
        <w:tc>
          <w:tcPr>
            <w:tcW w:w="6406" w:type="dxa"/>
          </w:tcPr>
          <w:p w:rsidR="00B16A4E" w:rsidRPr="00A441BB" w:rsidRDefault="00B16A4E" w:rsidP="00B16A4E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Fitnesz eszközök ö</w:t>
            </w:r>
            <w:r w:rsidRPr="00A441BB">
              <w:rPr>
                <w:rFonts w:asciiTheme="minorHAnsi" w:hAnsiTheme="minorHAnsi" w:cstheme="minorHAnsi"/>
                <w:i/>
                <w:color w:val="000000"/>
              </w:rPr>
              <w:t xml:space="preserve">sszesen </w:t>
            </w:r>
            <w:r w:rsidR="00D259B3">
              <w:rPr>
                <w:rFonts w:asciiTheme="minorHAnsi" w:hAnsiTheme="minorHAnsi" w:cstheme="minorHAnsi"/>
                <w:i/>
                <w:color w:val="000000"/>
              </w:rPr>
              <w:t>39 db/</w:t>
            </w:r>
            <w:r w:rsidRPr="00A441BB">
              <w:rPr>
                <w:rFonts w:asciiTheme="minorHAnsi" w:hAnsiTheme="minorHAnsi" w:cstheme="minorHAnsi"/>
                <w:i/>
                <w:color w:val="000000"/>
              </w:rPr>
              <w:t>nettó Ft/hó: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40508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23EA7">
              <w:rPr>
                <w:rFonts w:asciiTheme="minorHAnsi" w:hAnsiTheme="minorHAnsi" w:cstheme="minorHAnsi"/>
                <w:b/>
                <w:color w:val="000000"/>
              </w:rPr>
              <w:t>Sporteszközök: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40508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J</w:t>
            </w:r>
            <w:r w:rsidR="00FC503A">
              <w:rPr>
                <w:rFonts w:asciiTheme="minorHAnsi" w:hAnsiTheme="minorHAnsi" w:cstheme="minorHAnsi"/>
                <w:color w:val="000000"/>
              </w:rPr>
              <w:t>ózsef Attila lakótelep Nyúldomb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9 db</w:t>
            </w:r>
            <w:r w:rsidR="00FC503A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40508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József Attila lakótelep</w:t>
            </w:r>
            <w:r w:rsidRPr="00923EA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C503A">
              <w:rPr>
                <w:rFonts w:asciiTheme="minorHAnsi" w:hAnsiTheme="minorHAnsi" w:cstheme="minorHAnsi"/>
                <w:color w:val="000000"/>
              </w:rPr>
              <w:t>Üllői út 153.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9 db</w:t>
            </w:r>
            <w:r w:rsidR="00FC503A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József Attila</w:t>
            </w:r>
            <w:r w:rsidR="00FC503A">
              <w:rPr>
                <w:rFonts w:asciiTheme="minorHAnsi" w:hAnsiTheme="minorHAnsi" w:cstheme="minorHAnsi"/>
                <w:color w:val="000000"/>
              </w:rPr>
              <w:t xml:space="preserve"> lakótelep Aranyvirág sétány 7.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9 db</w:t>
            </w:r>
            <w:r w:rsidR="00FC503A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40508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Mihálkovics utca 4.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9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FC503A" w:rsidP="002D2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Madaras József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18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A441BB" w:rsidTr="00B16A4E">
        <w:trPr>
          <w:jc w:val="center"/>
        </w:trPr>
        <w:tc>
          <w:tcPr>
            <w:tcW w:w="6406" w:type="dxa"/>
          </w:tcPr>
          <w:p w:rsidR="00B16A4E" w:rsidRPr="00A441BB" w:rsidRDefault="00B16A4E" w:rsidP="00B16A4E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Sporteszközök ö</w:t>
            </w:r>
            <w:r w:rsidRPr="00A441BB">
              <w:rPr>
                <w:rFonts w:asciiTheme="minorHAnsi" w:hAnsiTheme="minorHAnsi" w:cstheme="minorHAnsi"/>
                <w:i/>
                <w:color w:val="000000"/>
              </w:rPr>
              <w:t xml:space="preserve">sszesen </w:t>
            </w:r>
            <w:r w:rsidR="00D259B3">
              <w:rPr>
                <w:rFonts w:asciiTheme="minorHAnsi" w:hAnsiTheme="minorHAnsi" w:cstheme="minorHAnsi"/>
                <w:i/>
                <w:color w:val="000000"/>
              </w:rPr>
              <w:t>54</w:t>
            </w:r>
            <w:r w:rsidR="00291A9A">
              <w:rPr>
                <w:rFonts w:asciiTheme="minorHAnsi" w:hAnsiTheme="minorHAnsi" w:cstheme="minorHAnsi"/>
                <w:i/>
                <w:color w:val="000000"/>
              </w:rPr>
              <w:t xml:space="preserve"> db</w:t>
            </w:r>
            <w:r w:rsidR="00D259B3">
              <w:rPr>
                <w:rFonts w:asciiTheme="minorHAnsi" w:hAnsiTheme="minorHAnsi" w:cstheme="minorHAnsi"/>
                <w:i/>
                <w:color w:val="000000"/>
              </w:rPr>
              <w:t>/</w:t>
            </w:r>
            <w:r w:rsidRPr="00A441BB">
              <w:rPr>
                <w:rFonts w:asciiTheme="minorHAnsi" w:hAnsiTheme="minorHAnsi" w:cstheme="minorHAnsi"/>
                <w:i/>
                <w:color w:val="000000"/>
              </w:rPr>
              <w:t>nettó Ft/hó: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3B536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23EA7">
              <w:rPr>
                <w:rFonts w:asciiTheme="minorHAnsi" w:hAnsiTheme="minorHAnsi" w:cstheme="minorHAnsi"/>
                <w:b/>
                <w:color w:val="000000"/>
              </w:rPr>
              <w:t>Napvitorlák: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A76DB4" w:rsidP="003B53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Kerekerdő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3db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FC503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 xml:space="preserve">Zombori utcai játszótér </w:t>
            </w:r>
            <w:r w:rsidR="00FC503A">
              <w:rPr>
                <w:rFonts w:asciiTheme="minorHAnsi" w:hAnsiTheme="minorHAnsi" w:cstheme="minorHAnsi"/>
                <w:color w:val="000000"/>
              </w:rPr>
              <w:t>2</w:t>
            </w:r>
            <w:r w:rsidRPr="00923EA7">
              <w:rPr>
                <w:rFonts w:asciiTheme="minorHAnsi" w:hAnsiTheme="minorHAnsi" w:cstheme="minorHAnsi"/>
                <w:color w:val="000000"/>
              </w:rPr>
              <w:t xml:space="preserve"> db</w:t>
            </w:r>
            <w:r w:rsidR="00A76DB4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A76DB4" w:rsidP="00A76D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Csarnok tér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1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A76DB4" w:rsidP="003B53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Markusovszky park</w:t>
            </w:r>
            <w:r w:rsidR="00B16A4E" w:rsidRPr="00923EA7">
              <w:rPr>
                <w:rFonts w:asciiTheme="minorHAnsi" w:hAnsiTheme="minorHAnsi" w:cstheme="minorHAnsi"/>
                <w:color w:val="000000"/>
              </w:rPr>
              <w:t xml:space="preserve"> 2 db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B16A4E">
        <w:trPr>
          <w:jc w:val="center"/>
        </w:trPr>
        <w:tc>
          <w:tcPr>
            <w:tcW w:w="6406" w:type="dxa"/>
          </w:tcPr>
          <w:p w:rsidR="00B16A4E" w:rsidRPr="00923EA7" w:rsidRDefault="00B16A4E" w:rsidP="003B53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3EA7">
              <w:rPr>
                <w:rFonts w:asciiTheme="minorHAnsi" w:hAnsiTheme="minorHAnsi" w:cstheme="minorHAnsi"/>
                <w:color w:val="000000"/>
              </w:rPr>
              <w:t>Dési Huber utca 4-6. 1 db</w:t>
            </w:r>
            <w:r w:rsidR="00A76DB4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4337F6" w:rsidRPr="00923EA7" w:rsidTr="00B16A4E">
        <w:trPr>
          <w:jc w:val="center"/>
        </w:trPr>
        <w:tc>
          <w:tcPr>
            <w:tcW w:w="6406" w:type="dxa"/>
          </w:tcPr>
          <w:p w:rsidR="004337F6" w:rsidRPr="00923EA7" w:rsidRDefault="004337F6" w:rsidP="003B53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Epreserdő utca 34 1 db:</w:t>
            </w:r>
          </w:p>
        </w:tc>
      </w:tr>
      <w:tr w:rsidR="00B16A4E" w:rsidRPr="00A441BB" w:rsidTr="00B16A4E">
        <w:trPr>
          <w:jc w:val="center"/>
        </w:trPr>
        <w:tc>
          <w:tcPr>
            <w:tcW w:w="6406" w:type="dxa"/>
          </w:tcPr>
          <w:p w:rsidR="00B16A4E" w:rsidRPr="00A441BB" w:rsidRDefault="00B16A4E" w:rsidP="004337F6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A441BB">
              <w:rPr>
                <w:rFonts w:asciiTheme="minorHAnsi" w:hAnsiTheme="minorHAnsi" w:cstheme="minorHAnsi"/>
                <w:i/>
                <w:color w:val="000000"/>
              </w:rPr>
              <w:t xml:space="preserve">Összesen </w:t>
            </w:r>
            <w:r w:rsidR="004337F6">
              <w:rPr>
                <w:rFonts w:asciiTheme="minorHAnsi" w:hAnsiTheme="minorHAnsi" w:cstheme="minorHAnsi"/>
                <w:i/>
                <w:color w:val="000000"/>
              </w:rPr>
              <w:t>10</w:t>
            </w:r>
            <w:r w:rsidR="00D259B3">
              <w:rPr>
                <w:rFonts w:asciiTheme="minorHAnsi" w:hAnsiTheme="minorHAnsi" w:cstheme="minorHAnsi"/>
                <w:i/>
                <w:color w:val="000000"/>
              </w:rPr>
              <w:t xml:space="preserve"> db/</w:t>
            </w:r>
            <w:r w:rsidR="00291A9A" w:rsidRPr="00A441BB">
              <w:rPr>
                <w:rFonts w:asciiTheme="minorHAnsi" w:hAnsiTheme="minorHAnsi" w:cstheme="minorHAnsi"/>
                <w:i/>
                <w:color w:val="000000"/>
              </w:rPr>
              <w:t xml:space="preserve">nettó </w:t>
            </w:r>
            <w:r w:rsidRPr="00A441BB">
              <w:rPr>
                <w:rFonts w:asciiTheme="minorHAnsi" w:hAnsiTheme="minorHAnsi" w:cstheme="minorHAnsi"/>
                <w:i/>
                <w:color w:val="000000"/>
              </w:rPr>
              <w:t>Ft/hó:</w:t>
            </w:r>
          </w:p>
        </w:tc>
      </w:tr>
      <w:tr w:rsidR="00B16A4E" w:rsidRPr="00A441BB" w:rsidTr="00355C70">
        <w:trPr>
          <w:jc w:val="center"/>
        </w:trPr>
        <w:tc>
          <w:tcPr>
            <w:tcW w:w="6406" w:type="dxa"/>
            <w:shd w:val="clear" w:color="auto" w:fill="auto"/>
          </w:tcPr>
          <w:p w:rsidR="00B16A4E" w:rsidRPr="00A441BB" w:rsidRDefault="00B16A4E" w:rsidP="009E42E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55C70">
              <w:rPr>
                <w:rFonts w:asciiTheme="minorHAnsi" w:hAnsiTheme="minorHAnsi" w:cstheme="minorHAnsi"/>
                <w:b/>
                <w:color w:val="000000"/>
              </w:rPr>
              <w:t>Karbantartás mindösszesen nettó Ft/hó:</w:t>
            </w:r>
          </w:p>
        </w:tc>
      </w:tr>
      <w:tr w:rsidR="00355C70" w:rsidRPr="00A441BB" w:rsidTr="00355C70">
        <w:trPr>
          <w:trHeight w:val="294"/>
          <w:jc w:val="center"/>
        </w:trPr>
        <w:tc>
          <w:tcPr>
            <w:tcW w:w="6406" w:type="dxa"/>
            <w:shd w:val="clear" w:color="auto" w:fill="FFFFFF" w:themeFill="background1"/>
          </w:tcPr>
          <w:p w:rsidR="00355C70" w:rsidRPr="00F23322" w:rsidRDefault="00355C70" w:rsidP="00FC503A">
            <w:pPr>
              <w:rPr>
                <w:rFonts w:asciiTheme="minorHAnsi" w:hAnsiTheme="minorHAnsi" w:cstheme="minorHAnsi"/>
                <w:color w:val="000000"/>
              </w:rPr>
            </w:pPr>
            <w:r w:rsidRPr="00F23322"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="00FC503A" w:rsidRPr="00F23322">
              <w:rPr>
                <w:rFonts w:asciiTheme="minorHAnsi" w:hAnsiTheme="minorHAnsi" w:cstheme="minorHAnsi"/>
              </w:rPr>
              <w:t xml:space="preserve">A </w:t>
            </w:r>
            <w:r w:rsidR="00FC503A" w:rsidRPr="00F23322">
              <w:rPr>
                <w:rFonts w:asciiTheme="minorHAnsi" w:hAnsiTheme="minorHAnsi" w:cstheme="minorHAnsi"/>
                <w:color w:val="000000"/>
              </w:rPr>
              <w:t xml:space="preserve">fitnesz eszközök és sporteszközök </w:t>
            </w:r>
            <w:r w:rsidR="00FC503A" w:rsidRPr="00F23322">
              <w:rPr>
                <w:rFonts w:asciiTheme="minorHAnsi" w:hAnsiTheme="minorHAnsi" w:cstheme="minorHAnsi"/>
              </w:rPr>
              <w:t xml:space="preserve">karbantartása </w:t>
            </w:r>
            <w:r w:rsidRPr="00F23322">
              <w:rPr>
                <w:rFonts w:asciiTheme="minorHAnsi" w:hAnsiTheme="minorHAnsi" w:cstheme="minorHAnsi"/>
                <w:color w:val="000000"/>
              </w:rPr>
              <w:t>mindösszesen nettó Ft/hó x 12</w:t>
            </w:r>
            <w:r w:rsidR="00F23322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B16A4E" w:rsidRPr="00923EA7" w:rsidTr="00355C70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B16A4E" w:rsidRPr="00F23322" w:rsidRDefault="00FC503A" w:rsidP="00FC503A">
            <w:pPr>
              <w:rPr>
                <w:rFonts w:asciiTheme="minorHAnsi" w:hAnsiTheme="minorHAnsi" w:cstheme="minorHAnsi"/>
                <w:color w:val="000000"/>
              </w:rPr>
            </w:pPr>
            <w:r w:rsidRPr="00F23322">
              <w:rPr>
                <w:rFonts w:asciiTheme="minorHAnsi" w:hAnsiTheme="minorHAnsi" w:cstheme="minorHAnsi"/>
                <w:color w:val="000000"/>
              </w:rPr>
              <w:t xml:space="preserve">2. A napvitorlák </w:t>
            </w:r>
            <w:r w:rsidRPr="00F23322">
              <w:rPr>
                <w:rFonts w:asciiTheme="minorHAnsi" w:hAnsiTheme="minorHAnsi" w:cstheme="minorHAnsi"/>
              </w:rPr>
              <w:t>karbantartására</w:t>
            </w:r>
            <w:r w:rsidRPr="00F23322">
              <w:rPr>
                <w:rFonts w:asciiTheme="minorHAnsi" w:hAnsiTheme="minorHAnsi" w:cstheme="minorHAnsi"/>
                <w:color w:val="000000"/>
              </w:rPr>
              <w:t xml:space="preserve"> mindösszesen nettó Ft/hó x 6</w:t>
            </w:r>
            <w:r w:rsidR="00F23322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FC503A" w:rsidRPr="00923EA7" w:rsidTr="00355C70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FC503A" w:rsidRPr="00923EA7" w:rsidRDefault="00FC503A" w:rsidP="00A441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23EA7">
              <w:rPr>
                <w:rFonts w:asciiTheme="minorHAnsi" w:hAnsiTheme="minorHAnsi" w:cstheme="minorHAnsi"/>
                <w:b/>
                <w:color w:val="000000"/>
              </w:rPr>
              <w:t>Egységár táblázat:</w:t>
            </w:r>
          </w:p>
        </w:tc>
      </w:tr>
      <w:tr w:rsidR="00B16A4E" w:rsidRPr="00923EA7" w:rsidTr="00355C70">
        <w:trPr>
          <w:trHeight w:val="316"/>
          <w:jc w:val="center"/>
        </w:trPr>
        <w:tc>
          <w:tcPr>
            <w:tcW w:w="6406" w:type="dxa"/>
            <w:shd w:val="clear" w:color="auto" w:fill="FFFFFF" w:themeFill="background1"/>
          </w:tcPr>
          <w:p w:rsidR="00B16A4E" w:rsidRPr="00923EA7" w:rsidRDefault="00B16A4E" w:rsidP="004337F6">
            <w:pPr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A441BB">
              <w:rPr>
                <w:rFonts w:asciiTheme="minorHAnsi" w:hAnsiTheme="minorHAnsi" w:cstheme="minorHAnsi"/>
                <w:color w:val="000000"/>
                <w:lang w:eastAsia="hu-HU"/>
              </w:rPr>
              <w:t xml:space="preserve">Napvitorlák tárolása: </w:t>
            </w:r>
            <w:r w:rsidR="004337F6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  <w:r w:rsidRPr="00A441BB">
              <w:rPr>
                <w:rFonts w:asciiTheme="minorHAnsi" w:hAnsiTheme="minorHAnsi" w:cstheme="minorHAnsi"/>
                <w:color w:val="000000"/>
                <w:lang w:eastAsia="hu-HU"/>
              </w:rPr>
              <w:t xml:space="preserve"> db/</w:t>
            </w:r>
            <w:r w:rsidR="00291A9A">
              <w:rPr>
                <w:rFonts w:asciiTheme="minorHAnsi" w:hAnsiTheme="minorHAnsi" w:cstheme="minorHAnsi"/>
                <w:color w:val="000000"/>
                <w:lang w:eastAsia="hu-HU"/>
              </w:rPr>
              <w:t xml:space="preserve">nettó </w:t>
            </w:r>
            <w:r w:rsidRPr="00A441BB">
              <w:rPr>
                <w:rFonts w:asciiTheme="minorHAnsi" w:hAnsiTheme="minorHAnsi" w:cstheme="minorHAnsi"/>
                <w:color w:val="000000"/>
                <w:lang w:eastAsia="hu-HU"/>
              </w:rPr>
              <w:t>Ft/hó</w:t>
            </w:r>
            <w:r>
              <w:rPr>
                <w:rFonts w:asciiTheme="minorHAnsi" w:hAnsiTheme="minorHAnsi" w:cstheme="minorHAnsi"/>
                <w:color w:val="000000"/>
                <w:lang w:eastAsia="hu-HU"/>
              </w:rPr>
              <w:t>:</w:t>
            </w:r>
          </w:p>
        </w:tc>
      </w:tr>
      <w:tr w:rsidR="00355C70" w:rsidRPr="00F23322" w:rsidTr="00355C70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355C70" w:rsidRPr="00F23322" w:rsidRDefault="00F23322" w:rsidP="004337F6">
            <w:pPr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F23322">
              <w:rPr>
                <w:rFonts w:asciiTheme="minorHAnsi" w:hAnsiTheme="minorHAnsi" w:cstheme="minorHAnsi"/>
                <w:color w:val="000000"/>
                <w:lang w:eastAsia="hu-HU"/>
              </w:rPr>
              <w:t>3.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 Napvitorlák tárolása: </w:t>
            </w:r>
            <w:r w:rsidR="004337F6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 db/</w:t>
            </w:r>
            <w:r w:rsidR="00291A9A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nettó 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>Ft/hó x 6</w:t>
            </w:r>
            <w:r w:rsidRPr="00F23322">
              <w:rPr>
                <w:rFonts w:asciiTheme="minorHAnsi" w:hAnsiTheme="minorHAnsi" w:cstheme="minorHAnsi"/>
                <w:color w:val="000000"/>
                <w:lang w:eastAsia="hu-HU"/>
              </w:rPr>
              <w:t>:</w:t>
            </w:r>
          </w:p>
        </w:tc>
      </w:tr>
      <w:tr w:rsidR="00355C70" w:rsidRPr="00923EA7" w:rsidTr="00355C70">
        <w:trPr>
          <w:trHeight w:val="300"/>
          <w:jc w:val="center"/>
        </w:trPr>
        <w:tc>
          <w:tcPr>
            <w:tcW w:w="6406" w:type="dxa"/>
            <w:shd w:val="clear" w:color="auto" w:fill="FFFFFF" w:themeFill="background1"/>
            <w:noWrap/>
            <w:hideMark/>
          </w:tcPr>
          <w:p w:rsidR="00355C70" w:rsidRPr="00F23322" w:rsidRDefault="00F23322" w:rsidP="004337F6">
            <w:pPr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F23322">
              <w:rPr>
                <w:rFonts w:asciiTheme="minorHAnsi" w:hAnsiTheme="minorHAnsi" w:cstheme="minorHAnsi"/>
                <w:color w:val="000000"/>
                <w:lang w:eastAsia="hu-HU"/>
              </w:rPr>
              <w:t>4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. Napvitorlák leszerelése: </w:t>
            </w:r>
            <w:r w:rsidR="004337F6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  <w:r w:rsidR="00FC503A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 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>db/</w:t>
            </w:r>
            <w:r w:rsidR="00291A9A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nettó 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>Ft /1 alkalom:</w:t>
            </w:r>
          </w:p>
        </w:tc>
      </w:tr>
      <w:tr w:rsidR="00355C70" w:rsidRPr="00923EA7" w:rsidTr="00355C70">
        <w:trPr>
          <w:trHeight w:val="300"/>
          <w:jc w:val="center"/>
        </w:trPr>
        <w:tc>
          <w:tcPr>
            <w:tcW w:w="6406" w:type="dxa"/>
            <w:shd w:val="clear" w:color="auto" w:fill="FFFFFF" w:themeFill="background1"/>
            <w:noWrap/>
            <w:hideMark/>
          </w:tcPr>
          <w:p w:rsidR="00355C70" w:rsidRPr="00F23322" w:rsidRDefault="00F23322" w:rsidP="004337F6">
            <w:pPr>
              <w:rPr>
                <w:rFonts w:asciiTheme="minorHAnsi" w:hAnsiTheme="minorHAnsi" w:cstheme="minorHAnsi"/>
                <w:color w:val="000000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. Napvitorlák felszerelése: </w:t>
            </w:r>
            <w:r w:rsidR="004337F6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  <w:bookmarkStart w:id="0" w:name="_GoBack"/>
            <w:bookmarkEnd w:id="0"/>
            <w:r w:rsidR="00FC503A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 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>db/</w:t>
            </w:r>
            <w:r w:rsidR="00291A9A" w:rsidRPr="00F23322">
              <w:rPr>
                <w:rFonts w:asciiTheme="minorHAnsi" w:hAnsiTheme="minorHAnsi" w:cstheme="minorHAnsi"/>
                <w:color w:val="000000"/>
                <w:lang w:eastAsia="hu-HU"/>
              </w:rPr>
              <w:t xml:space="preserve">nettó </w:t>
            </w:r>
            <w:r w:rsidR="00355C70" w:rsidRPr="00F23322">
              <w:rPr>
                <w:rFonts w:asciiTheme="minorHAnsi" w:hAnsiTheme="minorHAnsi" w:cstheme="minorHAnsi"/>
                <w:color w:val="000000"/>
                <w:lang w:eastAsia="hu-HU"/>
              </w:rPr>
              <w:t>Ft /1 alkalom:</w:t>
            </w:r>
          </w:p>
        </w:tc>
      </w:tr>
      <w:tr w:rsidR="00355C70" w:rsidRPr="00355C70" w:rsidTr="00355C70">
        <w:trPr>
          <w:trHeight w:val="300"/>
          <w:jc w:val="center"/>
        </w:trPr>
        <w:tc>
          <w:tcPr>
            <w:tcW w:w="6406" w:type="dxa"/>
            <w:shd w:val="clear" w:color="auto" w:fill="D9D9D9" w:themeFill="background1" w:themeFillShade="D9"/>
            <w:noWrap/>
          </w:tcPr>
          <w:p w:rsidR="00355C70" w:rsidRPr="00355C70" w:rsidRDefault="00355C70" w:rsidP="00355C70">
            <w:pPr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</w:pPr>
            <w:r w:rsidRPr="00355C70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>1 + 2 + 3 +</w:t>
            </w:r>
            <w:r w:rsidRPr="00F23322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 xml:space="preserve">4 </w:t>
            </w:r>
            <w:r w:rsidR="00F23322" w:rsidRPr="00F23322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>+ 5</w:t>
            </w:r>
            <w:r w:rsidR="00F23322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 xml:space="preserve"> </w:t>
            </w:r>
            <w:r w:rsidRPr="00F23322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>=</w:t>
            </w:r>
            <w:proofErr w:type="gramStart"/>
            <w:r w:rsidRPr="00F23322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>…………………………………………</w:t>
            </w:r>
            <w:proofErr w:type="gramEnd"/>
            <w:r w:rsidRPr="00355C70">
              <w:rPr>
                <w:rFonts w:asciiTheme="minorHAnsi" w:hAnsiTheme="minorHAnsi" w:cstheme="minorHAnsi"/>
                <w:b/>
                <w:i/>
                <w:color w:val="000000"/>
                <w:lang w:eastAsia="hu-HU"/>
              </w:rPr>
              <w:t>nettó Ft</w:t>
            </w:r>
          </w:p>
        </w:tc>
      </w:tr>
    </w:tbl>
    <w:p w:rsidR="00391902" w:rsidRDefault="00391902" w:rsidP="00F3345B">
      <w:pPr>
        <w:tabs>
          <w:tab w:val="left" w:leader="dot" w:pos="3686"/>
        </w:tabs>
        <w:spacing w:after="0" w:line="240" w:lineRule="auto"/>
        <w:rPr>
          <w:rFonts w:cs="Arial"/>
        </w:rPr>
      </w:pPr>
    </w:p>
    <w:p w:rsidR="00FD767B" w:rsidRDefault="002D2AC9" w:rsidP="00F3345B">
      <w:pPr>
        <w:tabs>
          <w:tab w:val="left" w:leader="dot" w:pos="3686"/>
        </w:tabs>
        <w:spacing w:after="0" w:line="240" w:lineRule="auto"/>
        <w:rPr>
          <w:rFonts w:cs="Arial"/>
        </w:rPr>
      </w:pPr>
      <w:r w:rsidRPr="00401E9E">
        <w:rPr>
          <w:rFonts w:cs="Arial"/>
        </w:rPr>
        <w:t xml:space="preserve">Budapest, </w:t>
      </w:r>
      <w:r>
        <w:rPr>
          <w:rFonts w:cs="Arial"/>
        </w:rPr>
        <w:t>20</w:t>
      </w:r>
      <w:r w:rsidR="00BB7906">
        <w:rPr>
          <w:rFonts w:cs="Arial"/>
        </w:rPr>
        <w:t>2</w:t>
      </w:r>
      <w:r w:rsidR="00F23322">
        <w:rPr>
          <w:rFonts w:cs="Arial"/>
        </w:rPr>
        <w:t>3</w:t>
      </w:r>
      <w:r>
        <w:rPr>
          <w:rFonts w:cs="Arial"/>
        </w:rPr>
        <w:t xml:space="preserve">. </w:t>
      </w:r>
    </w:p>
    <w:p w:rsidR="00F23322" w:rsidRDefault="00F23322" w:rsidP="00F3345B">
      <w:pPr>
        <w:tabs>
          <w:tab w:val="left" w:leader="dot" w:pos="3686"/>
        </w:tabs>
        <w:spacing w:after="0" w:line="240" w:lineRule="auto"/>
        <w:rPr>
          <w:rFonts w:cs="Arial"/>
        </w:rPr>
      </w:pPr>
    </w:p>
    <w:p w:rsidR="002D2AC9" w:rsidRPr="00401E9E" w:rsidRDefault="002D2AC9" w:rsidP="00923EA7">
      <w:pPr>
        <w:tabs>
          <w:tab w:val="left" w:leader="dot" w:pos="3686"/>
        </w:tabs>
        <w:spacing w:after="0" w:line="240" w:lineRule="auto"/>
        <w:rPr>
          <w:rFonts w:cs="Arial"/>
        </w:rPr>
      </w:pPr>
      <w:r w:rsidRPr="00AE219A">
        <w:rPr>
          <w:rFonts w:cs="Arial"/>
          <w:color w:val="FFFFFF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  <w:r>
        <w:rPr>
          <w:rFonts w:cs="Arial"/>
        </w:rPr>
        <w:tab/>
      </w:r>
    </w:p>
    <w:p w:rsidR="00D00BAD" w:rsidRPr="00BB7906" w:rsidRDefault="002D2AC9" w:rsidP="00923EA7">
      <w:pPr>
        <w:tabs>
          <w:tab w:val="left" w:leader="dot" w:pos="3686"/>
        </w:tabs>
        <w:spacing w:after="0" w:line="240" w:lineRule="auto"/>
        <w:rPr>
          <w:rFonts w:cs="Arial"/>
        </w:rPr>
      </w:pPr>
      <w:r w:rsidRPr="00AE219A">
        <w:rPr>
          <w:rFonts w:cs="Arial"/>
          <w:color w:val="FFFFFF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01E9E">
        <w:rPr>
          <w:rFonts w:cs="Arial"/>
          <w:i/>
        </w:rPr>
        <w:t>Ajánlattevő cégszerű aláírás</w:t>
      </w:r>
    </w:p>
    <w:sectPr w:rsidR="00D00BAD" w:rsidRPr="00BB7906" w:rsidSect="00DA3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rFonts w:cs="Times New Roman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697A94"/>
    <w:multiLevelType w:val="hybridMultilevel"/>
    <w:tmpl w:val="02D04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C9"/>
    <w:rsid w:val="0005045A"/>
    <w:rsid w:val="00051663"/>
    <w:rsid w:val="000B6A72"/>
    <w:rsid w:val="00171B40"/>
    <w:rsid w:val="00264841"/>
    <w:rsid w:val="00291A9A"/>
    <w:rsid w:val="002D2AC9"/>
    <w:rsid w:val="00316A24"/>
    <w:rsid w:val="0035532D"/>
    <w:rsid w:val="00355C70"/>
    <w:rsid w:val="00391902"/>
    <w:rsid w:val="00403034"/>
    <w:rsid w:val="0040508F"/>
    <w:rsid w:val="004337F6"/>
    <w:rsid w:val="004C3489"/>
    <w:rsid w:val="0051738F"/>
    <w:rsid w:val="0059338D"/>
    <w:rsid w:val="005C0EC4"/>
    <w:rsid w:val="006E26CA"/>
    <w:rsid w:val="0091451E"/>
    <w:rsid w:val="00923EA7"/>
    <w:rsid w:val="0094181A"/>
    <w:rsid w:val="009D7832"/>
    <w:rsid w:val="00A441BB"/>
    <w:rsid w:val="00A56B2C"/>
    <w:rsid w:val="00A7635E"/>
    <w:rsid w:val="00A76DB4"/>
    <w:rsid w:val="00AB25B3"/>
    <w:rsid w:val="00B16A4E"/>
    <w:rsid w:val="00BB7906"/>
    <w:rsid w:val="00C61EAB"/>
    <w:rsid w:val="00CB12B9"/>
    <w:rsid w:val="00CC6233"/>
    <w:rsid w:val="00D00BAD"/>
    <w:rsid w:val="00D259B3"/>
    <w:rsid w:val="00DA3AEB"/>
    <w:rsid w:val="00E643BE"/>
    <w:rsid w:val="00E82B82"/>
    <w:rsid w:val="00EE3973"/>
    <w:rsid w:val="00EE5FE8"/>
    <w:rsid w:val="00F20ADE"/>
    <w:rsid w:val="00F23322"/>
    <w:rsid w:val="00F3345B"/>
    <w:rsid w:val="00F7679B"/>
    <w:rsid w:val="00FB5CF5"/>
    <w:rsid w:val="00FC503A"/>
    <w:rsid w:val="00FD767B"/>
    <w:rsid w:val="00FF20F2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D605-E6D7-41E4-81CB-0D47CA9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AC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2D2AC9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E6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EA7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5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D56B-4F33-4363-83F3-D9302A16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Rivasz Mária</cp:lastModifiedBy>
  <cp:revision>25</cp:revision>
  <cp:lastPrinted>2022-03-21T11:14:00Z</cp:lastPrinted>
  <dcterms:created xsi:type="dcterms:W3CDTF">2020-04-16T07:33:00Z</dcterms:created>
  <dcterms:modified xsi:type="dcterms:W3CDTF">2023-03-06T12:11:00Z</dcterms:modified>
</cp:coreProperties>
</file>